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E3634B" w:rsidP="00430315">
      <w:pPr>
        <w:rPr>
          <w:rStyle w:val="Enfasigrassetto"/>
          <w:b w:val="0"/>
          <w:snapToGrid w:val="0"/>
          <w:sz w:val="22"/>
          <w:szCs w:val="22"/>
          <w:lang w:val="fr-SN"/>
        </w:rPr>
      </w:pPr>
      <w:r w:rsidRPr="00E3634B">
        <w:rPr>
          <w:b/>
          <w:sz w:val="22"/>
          <w:szCs w:val="22"/>
          <w:lang w:val="fr-SN"/>
        </w:rPr>
        <w:t>Intitulé du marché</w:t>
      </w:r>
      <w:r w:rsidRPr="00E3634B">
        <w:rPr>
          <w:sz w:val="22"/>
          <w:szCs w:val="22"/>
          <w:lang w:val="fr-SN"/>
        </w:rPr>
        <w:t xml:space="preserve">: </w:t>
      </w:r>
      <w:r w:rsidRPr="00E3634B">
        <w:rPr>
          <w:rStyle w:val="Enfasigrassetto"/>
          <w:b w:val="0"/>
          <w:snapToGrid w:val="0"/>
          <w:sz w:val="22"/>
          <w:szCs w:val="22"/>
          <w:lang w:val="fr-SN"/>
        </w:rPr>
        <w:t>Service d’assistance technique et de renforcement des capacités des MPME bénéficiaires de de l’Initiative « Formation professionnelle et Emploi. Horizon Jeux Olympiques de la Jeunesse 2026. FIT! Sénégal- Action AICS »</w:t>
      </w:r>
    </w:p>
    <w:p w:rsidR="00E3634B" w:rsidRDefault="00E3634B" w:rsidP="00430315">
      <w:pPr>
        <w:rPr>
          <w:rStyle w:val="Enfasigrassetto"/>
          <w:b w:val="0"/>
          <w:snapToGrid w:val="0"/>
          <w:sz w:val="22"/>
          <w:szCs w:val="22"/>
          <w:lang w:val="fr-SN"/>
        </w:rPr>
      </w:pPr>
      <w:bookmarkStart w:id="0" w:name="_GoBack"/>
      <w:bookmarkEnd w:id="0"/>
    </w:p>
    <w:p w:rsidR="00E3634B" w:rsidRPr="00E3634B" w:rsidRDefault="00E3634B" w:rsidP="00430315">
      <w:pPr>
        <w:rPr>
          <w:sz w:val="22"/>
          <w:szCs w:val="22"/>
          <w:lang w:val="fr-SN"/>
        </w:rPr>
      </w:pPr>
      <w:r w:rsidRPr="00E3634B">
        <w:rPr>
          <w:rStyle w:val="Enfasigrassetto"/>
          <w:snapToGrid w:val="0"/>
          <w:sz w:val="22"/>
          <w:szCs w:val="22"/>
          <w:lang w:val="fr-SN"/>
        </w:rPr>
        <w:t>Réf </w:t>
      </w:r>
      <w:r>
        <w:rPr>
          <w:rStyle w:val="Enfasigrassetto"/>
          <w:b w:val="0"/>
          <w:snapToGrid w:val="0"/>
          <w:sz w:val="22"/>
          <w:szCs w:val="22"/>
          <w:lang w:val="fr-SN"/>
        </w:rPr>
        <w:t>: AO03/2024/FIT! Sénégal-Action AICS</w:t>
      </w:r>
    </w:p>
    <w:p w:rsidR="00973E3F" w:rsidRPr="00E3634B" w:rsidRDefault="00973E3F" w:rsidP="00430315">
      <w:pPr>
        <w:rPr>
          <w:sz w:val="22"/>
          <w:szCs w:val="22"/>
          <w:lang w:val="fr-S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E3634B" w:rsidRDefault="00DA4734" w:rsidP="00430315">
            <w:pPr>
              <w:rPr>
                <w:b/>
                <w:sz w:val="22"/>
                <w:szCs w:val="22"/>
                <w:lang w:val="fr-SN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596E9B" w:rsidP="00430315">
            <w:pPr>
              <w:rPr>
                <w:b/>
                <w:sz w:val="22"/>
                <w:szCs w:val="22"/>
              </w:rPr>
            </w:pPr>
            <w:r w:rsidRPr="00A83125">
              <w:rPr>
                <w:b/>
                <w:sz w:val="22"/>
                <w:szCs w:val="22"/>
              </w:rPr>
              <w:t>Organisation et méthodologie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C00437" w:rsidP="00C00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Raisonnement</w:t>
            </w:r>
          </w:p>
        </w:tc>
        <w:tc>
          <w:tcPr>
            <w:tcW w:w="1417" w:type="dxa"/>
          </w:tcPr>
          <w:p w:rsidR="00DA4734" w:rsidRDefault="00C61D94" w:rsidP="00430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E57B3">
              <w:rPr>
                <w:sz w:val="22"/>
                <w:szCs w:val="22"/>
              </w:rPr>
              <w:t>0</w:t>
            </w:r>
          </w:p>
          <w:p w:rsidR="0048141F" w:rsidRPr="00430315" w:rsidRDefault="0048141F" w:rsidP="00481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lightGray"/>
              </w:rPr>
              <w:t>[&lt;</w:t>
            </w:r>
            <w:r>
              <w:rPr>
                <w:sz w:val="22"/>
                <w:szCs w:val="22"/>
                <w:highlight w:val="yellow"/>
              </w:rPr>
              <w:t>autre</w:t>
            </w:r>
            <w:r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</w:t>
            </w:r>
            <w:r w:rsidR="00596E9B">
              <w:rPr>
                <w:sz w:val="22"/>
                <w:szCs w:val="22"/>
              </w:rPr>
              <w:t>tégie</w:t>
            </w:r>
          </w:p>
        </w:tc>
        <w:tc>
          <w:tcPr>
            <w:tcW w:w="1417" w:type="dxa"/>
          </w:tcPr>
          <w:p w:rsidR="00DA4734" w:rsidRDefault="00C61D94" w:rsidP="00430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E57B3">
              <w:rPr>
                <w:sz w:val="22"/>
                <w:szCs w:val="22"/>
              </w:rPr>
              <w:t>0</w:t>
            </w:r>
          </w:p>
          <w:p w:rsidR="0048141F" w:rsidRPr="00430315" w:rsidRDefault="0048141F" w:rsidP="00481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lightGray"/>
              </w:rPr>
              <w:t>[&lt;</w:t>
            </w:r>
            <w:r>
              <w:rPr>
                <w:sz w:val="22"/>
                <w:szCs w:val="22"/>
                <w:highlight w:val="yellow"/>
              </w:rPr>
              <w:t>autre</w:t>
            </w:r>
            <w:r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596E9B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Structure d'appui </w:t>
            </w:r>
          </w:p>
        </w:tc>
        <w:tc>
          <w:tcPr>
            <w:tcW w:w="1417" w:type="dxa"/>
          </w:tcPr>
          <w:p w:rsidR="00222B6A" w:rsidRDefault="000C60B0" w:rsidP="00430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48141F" w:rsidRPr="00430315" w:rsidRDefault="0048141F" w:rsidP="00481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lightGray"/>
              </w:rPr>
              <w:t>[&lt;</w:t>
            </w:r>
            <w:r>
              <w:rPr>
                <w:sz w:val="22"/>
                <w:szCs w:val="22"/>
                <w:highlight w:val="yellow"/>
              </w:rPr>
              <w:t>autre</w:t>
            </w:r>
            <w:r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596E9B" w:rsidRDefault="00445FE1" w:rsidP="00430315">
            <w:pPr>
              <w:rPr>
                <w:sz w:val="22"/>
                <w:szCs w:val="22"/>
                <w:lang w:val="fr-BE"/>
              </w:rPr>
            </w:pPr>
            <w:r>
              <w:rPr>
                <w:sz w:val="22"/>
                <w:szCs w:val="22"/>
                <w:lang w:val="fr-BE"/>
              </w:rPr>
              <w:t>Participation de tous l</w:t>
            </w:r>
            <w:r w:rsidR="00596E9B" w:rsidRPr="00596E9B">
              <w:rPr>
                <w:sz w:val="22"/>
                <w:szCs w:val="22"/>
                <w:lang w:val="fr-BE"/>
              </w:rPr>
              <w:t>es membres du consortium</w:t>
            </w:r>
          </w:p>
        </w:tc>
        <w:tc>
          <w:tcPr>
            <w:tcW w:w="1417" w:type="dxa"/>
          </w:tcPr>
          <w:p w:rsidR="000C60B0" w:rsidRDefault="000C60B0" w:rsidP="00430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48141F" w:rsidRDefault="0048141F" w:rsidP="00481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lightGray"/>
              </w:rPr>
              <w:t>[&lt;</w:t>
            </w:r>
            <w:r>
              <w:rPr>
                <w:sz w:val="22"/>
                <w:szCs w:val="22"/>
                <w:highlight w:val="yellow"/>
              </w:rPr>
              <w:t>autre</w:t>
            </w:r>
            <w:r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596E9B" w:rsidP="000C60B0">
            <w:pPr>
              <w:rPr>
                <w:sz w:val="22"/>
                <w:szCs w:val="22"/>
              </w:rPr>
            </w:pPr>
            <w:r w:rsidRPr="00A83125">
              <w:rPr>
                <w:sz w:val="22"/>
                <w:szCs w:val="22"/>
              </w:rPr>
              <w:t>Planning des activités</w:t>
            </w:r>
          </w:p>
        </w:tc>
        <w:tc>
          <w:tcPr>
            <w:tcW w:w="1417" w:type="dxa"/>
          </w:tcPr>
          <w:p w:rsidR="00DA4734" w:rsidRDefault="00C61D94" w:rsidP="00430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A4734" w:rsidRPr="00430315">
              <w:rPr>
                <w:sz w:val="22"/>
                <w:szCs w:val="22"/>
              </w:rPr>
              <w:t>0</w:t>
            </w:r>
          </w:p>
          <w:p w:rsidR="0048141F" w:rsidRPr="00430315" w:rsidRDefault="0048141F" w:rsidP="00481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lightGray"/>
              </w:rPr>
              <w:t>[&lt;</w:t>
            </w:r>
            <w:r>
              <w:rPr>
                <w:sz w:val="22"/>
                <w:szCs w:val="22"/>
                <w:highlight w:val="yellow"/>
              </w:rPr>
              <w:t>autre</w:t>
            </w:r>
            <w:r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596E9B" w:rsidP="00430315">
            <w:pPr>
              <w:rPr>
                <w:b/>
                <w:sz w:val="22"/>
                <w:szCs w:val="22"/>
              </w:rPr>
            </w:pPr>
            <w:r w:rsidRPr="00A83125">
              <w:rPr>
                <w:b/>
                <w:sz w:val="22"/>
                <w:szCs w:val="22"/>
              </w:rPr>
              <w:t>Note globale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430315" w:rsidRPr="00445FE1" w:rsidRDefault="00430315">
      <w:pPr>
        <w:rPr>
          <w:szCs w:val="24"/>
        </w:rPr>
      </w:pPr>
    </w:p>
    <w:p w:rsidR="00104A79" w:rsidRDefault="00104A79">
      <w:pPr>
        <w:rPr>
          <w:b/>
          <w:sz w:val="20"/>
          <w:lang w:val="fr-FR"/>
        </w:rPr>
      </w:pPr>
    </w:p>
    <w:p w:rsidR="00104A79" w:rsidRDefault="00104A79" w:rsidP="00104A79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104A79" w:rsidRPr="004F4330" w:rsidTr="00A81DAD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104A79" w:rsidRPr="004F4330" w:rsidRDefault="00104A79" w:rsidP="00A81DAD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Atout</w:t>
            </w:r>
            <w:r w:rsidRPr="004F4330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7513" w:type="dxa"/>
            <w:vAlign w:val="center"/>
          </w:tcPr>
          <w:p w:rsidR="00104A79" w:rsidRDefault="00104A79" w:rsidP="00A81DAD">
            <w:pPr>
              <w:spacing w:before="40" w:after="40"/>
              <w:rPr>
                <w:sz w:val="22"/>
                <w:szCs w:val="22"/>
              </w:rPr>
            </w:pPr>
          </w:p>
          <w:p w:rsidR="00104A79" w:rsidRDefault="00104A79" w:rsidP="00A81DAD">
            <w:pPr>
              <w:spacing w:before="40" w:after="40"/>
              <w:rPr>
                <w:sz w:val="22"/>
                <w:szCs w:val="22"/>
              </w:rPr>
            </w:pPr>
          </w:p>
          <w:p w:rsidR="00104A79" w:rsidRPr="004F4330" w:rsidRDefault="00104A79" w:rsidP="00A81DAD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104A79" w:rsidRPr="004F4330" w:rsidTr="00A81DAD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104A79" w:rsidRPr="004F4330" w:rsidRDefault="00104A79" w:rsidP="00A81DAD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Faiblesses</w:t>
            </w:r>
          </w:p>
        </w:tc>
        <w:tc>
          <w:tcPr>
            <w:tcW w:w="7513" w:type="dxa"/>
            <w:vAlign w:val="center"/>
          </w:tcPr>
          <w:p w:rsidR="00104A79" w:rsidRDefault="00104A79" w:rsidP="00A81DAD">
            <w:pPr>
              <w:spacing w:before="40" w:after="40"/>
              <w:rPr>
                <w:sz w:val="22"/>
                <w:szCs w:val="22"/>
              </w:rPr>
            </w:pPr>
          </w:p>
          <w:p w:rsidR="00104A79" w:rsidRDefault="00104A79" w:rsidP="00A81DAD">
            <w:pPr>
              <w:spacing w:before="40" w:after="40"/>
              <w:rPr>
                <w:sz w:val="22"/>
                <w:szCs w:val="22"/>
              </w:rPr>
            </w:pPr>
          </w:p>
          <w:p w:rsidR="00104A79" w:rsidRPr="004F4330" w:rsidRDefault="00104A79" w:rsidP="00A81DAD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104A79" w:rsidRPr="005D1A1B" w:rsidRDefault="00104A79" w:rsidP="00104A79">
      <w:pPr>
        <w:pStyle w:val="Pidipagina"/>
        <w:rPr>
          <w:szCs w:val="24"/>
        </w:rPr>
      </w:pPr>
    </w:p>
    <w:p w:rsidR="00104A79" w:rsidRPr="005D1A1B" w:rsidRDefault="00104A79">
      <w:pPr>
        <w:rPr>
          <w:sz w:val="20"/>
          <w:lang w:val="fr-FR"/>
        </w:rPr>
      </w:pPr>
    </w:p>
    <w:p w:rsidR="00C00437" w:rsidRPr="005D1A1B" w:rsidRDefault="00104A79">
      <w:pPr>
        <w:rPr>
          <w:sz w:val="20"/>
          <w:lang w:val="fr-BE"/>
        </w:rPr>
      </w:pPr>
      <w:r w:rsidRPr="005D1A1B">
        <w:rPr>
          <w:sz w:val="20"/>
          <w:lang w:val="fr-FR"/>
        </w:rPr>
        <w:t xml:space="preserve">NB: </w:t>
      </w:r>
      <w:r w:rsidR="00C00437" w:rsidRPr="005D1A1B">
        <w:rPr>
          <w:sz w:val="20"/>
          <w:lang w:val="fr-FR"/>
        </w:rPr>
        <w:t xml:space="preserve">Seules les offres ayant un score moyen d'au moins </w:t>
      </w:r>
      <w:r w:rsidR="0048141F">
        <w:rPr>
          <w:sz w:val="20"/>
          <w:lang w:val="fr-FR"/>
        </w:rPr>
        <w:t>75</w:t>
      </w:r>
      <w:r w:rsidR="00C00437" w:rsidRPr="005D1A1B">
        <w:rPr>
          <w:sz w:val="20"/>
          <w:lang w:val="fr-FR"/>
        </w:rPr>
        <w:t xml:space="preserve"> points feront l'objet d'une évaluation financière.</w:t>
      </w:r>
    </w:p>
    <w:sectPr w:rsidR="00C00437" w:rsidRPr="005D1A1B" w:rsidSect="00FB02E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09A" w:rsidRDefault="005F009A">
      <w:r>
        <w:separator/>
      </w:r>
    </w:p>
  </w:endnote>
  <w:endnote w:type="continuationSeparator" w:id="0">
    <w:p w:rsidR="005F009A" w:rsidRDefault="005F0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D8" w:rsidRDefault="008811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C21" w:rsidRPr="00C00437" w:rsidRDefault="00AC7C21" w:rsidP="00FB02EF">
    <w:pPr>
      <w:pStyle w:val="Pidipagina"/>
      <w:tabs>
        <w:tab w:val="clear" w:pos="4153"/>
      </w:tabs>
      <w:rPr>
        <w:b/>
        <w:snapToGrid w:val="0"/>
        <w:sz w:val="18"/>
        <w:szCs w:val="18"/>
        <w:lang w:val="fr-BE"/>
      </w:rPr>
    </w:pPr>
  </w:p>
  <w:p w:rsidR="000B17D4" w:rsidRPr="004E75C8" w:rsidRDefault="00687603" w:rsidP="00687603">
    <w:pPr>
      <w:pStyle w:val="Pidipagina"/>
      <w:rPr>
        <w:b/>
        <w:sz w:val="20"/>
        <w:lang w:val="fr-BE"/>
      </w:rPr>
    </w:pPr>
    <w:r w:rsidRPr="004E75C8">
      <w:rPr>
        <w:b/>
        <w:sz w:val="20"/>
        <w:lang w:val="fr-BE"/>
      </w:rPr>
      <w:t>2021</w:t>
    </w:r>
    <w:r w:rsidR="00BB0DE6">
      <w:rPr>
        <w:b/>
        <w:sz w:val="20"/>
        <w:lang w:val="fr-BE"/>
      </w:rPr>
      <w:t>.1</w:t>
    </w:r>
    <w:r w:rsidRPr="004E75C8">
      <w:rPr>
        <w:b/>
        <w:sz w:val="20"/>
        <w:lang w:val="fr-BE"/>
      </w:rPr>
      <w:t xml:space="preserve">                                                                          </w:t>
    </w:r>
    <w:r w:rsidR="000B17D4" w:rsidRPr="0048141F">
      <w:rPr>
        <w:sz w:val="18"/>
        <w:szCs w:val="18"/>
        <w:lang w:val="fr-FR"/>
      </w:rPr>
      <w:tab/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48141F">
      <w:rPr>
        <w:sz w:val="18"/>
        <w:szCs w:val="18"/>
        <w:lang w:val="fr-FR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E3634B">
      <w:rPr>
        <w:noProof/>
        <w:sz w:val="18"/>
        <w:szCs w:val="18"/>
        <w:lang w:val="fr-FR"/>
      </w:rPr>
      <w:t>1</w:t>
    </w:r>
    <w:r w:rsidR="000B17D4" w:rsidRPr="00C74313">
      <w:rPr>
        <w:sz w:val="18"/>
        <w:szCs w:val="18"/>
      </w:rPr>
      <w:fldChar w:fldCharType="end"/>
    </w:r>
    <w:r w:rsidR="000B17D4" w:rsidRPr="0048141F">
      <w:rPr>
        <w:sz w:val="18"/>
        <w:szCs w:val="18"/>
        <w:lang w:val="fr-FR"/>
      </w:rPr>
      <w:t xml:space="preserve"> </w:t>
    </w:r>
    <w:r w:rsidR="0062470F">
      <w:rPr>
        <w:sz w:val="18"/>
        <w:szCs w:val="18"/>
        <w:lang w:val="fr-FR"/>
      </w:rPr>
      <w:t>sur</w:t>
    </w:r>
    <w:r w:rsidR="000B17D4" w:rsidRPr="0048141F">
      <w:rPr>
        <w:sz w:val="18"/>
        <w:szCs w:val="18"/>
        <w:lang w:val="fr-FR"/>
      </w:rPr>
      <w:t xml:space="preserve"> </w:t>
    </w:r>
    <w:r w:rsidR="000B17D4" w:rsidRPr="00C74313">
      <w:rPr>
        <w:sz w:val="18"/>
        <w:szCs w:val="18"/>
      </w:rPr>
      <w:fldChar w:fldCharType="begin"/>
    </w:r>
    <w:r w:rsidR="000B17D4" w:rsidRPr="0048141F">
      <w:rPr>
        <w:sz w:val="18"/>
        <w:szCs w:val="18"/>
        <w:lang w:val="fr-FR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E3634B">
      <w:rPr>
        <w:noProof/>
        <w:sz w:val="18"/>
        <w:szCs w:val="18"/>
        <w:lang w:val="fr-FR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48141F" w:rsidRDefault="000B17D4" w:rsidP="00FB02EF">
    <w:pPr>
      <w:pStyle w:val="Pidipagina"/>
      <w:tabs>
        <w:tab w:val="clear" w:pos="4153"/>
      </w:tabs>
      <w:rPr>
        <w:sz w:val="18"/>
        <w:szCs w:val="18"/>
        <w:lang w:val="fr-FR"/>
      </w:rPr>
    </w:pPr>
    <w:r w:rsidRPr="00324A1E">
      <w:rPr>
        <w:rStyle w:val="Numeropagina"/>
        <w:sz w:val="18"/>
        <w:szCs w:val="18"/>
      </w:rPr>
      <w:fldChar w:fldCharType="begin"/>
    </w:r>
    <w:r w:rsidRPr="0048141F">
      <w:rPr>
        <w:rStyle w:val="Numeropagina"/>
        <w:sz w:val="18"/>
        <w:szCs w:val="18"/>
        <w:lang w:val="fr-FR"/>
      </w:rPr>
      <w:instrText xml:space="preserve"> FILENAME </w:instrText>
    </w:r>
    <w:r w:rsidRPr="00324A1E">
      <w:rPr>
        <w:rStyle w:val="Numeropagina"/>
        <w:sz w:val="18"/>
        <w:szCs w:val="18"/>
      </w:rPr>
      <w:fldChar w:fldCharType="separate"/>
    </w:r>
    <w:r w:rsidR="00C82B35">
      <w:rPr>
        <w:rStyle w:val="Numeropagina"/>
        <w:noProof/>
        <w:sz w:val="18"/>
        <w:szCs w:val="18"/>
        <w:lang w:val="fr-FR"/>
      </w:rPr>
      <w:t>b8m2_evalgrid_global_fr.doc</w:t>
    </w:r>
    <w:r w:rsidRPr="00324A1E">
      <w:rPr>
        <w:rStyle w:val="Numeropagi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D8" w:rsidRDefault="008811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09A" w:rsidRDefault="005F009A">
      <w:r>
        <w:separator/>
      </w:r>
    </w:p>
  </w:footnote>
  <w:footnote w:type="continuationSeparator" w:id="0">
    <w:p w:rsidR="005F009A" w:rsidRDefault="005F0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D8" w:rsidRDefault="008811D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E9B" w:rsidRPr="00596E9B" w:rsidRDefault="00596E9B" w:rsidP="00596E9B">
    <w:pPr>
      <w:spacing w:before="120" w:after="120"/>
      <w:jc w:val="center"/>
      <w:rPr>
        <w:b/>
        <w:lang w:val="fr-BE"/>
      </w:rPr>
    </w:pPr>
    <w:r w:rsidRPr="00596E9B">
      <w:rPr>
        <w:b/>
        <w:lang w:val="fr-BE"/>
      </w:rPr>
      <w:t xml:space="preserve">GRILLE D'ÉVALUATION POUR LES CONTRATS </w:t>
    </w:r>
    <w:r w:rsidR="0062470F">
      <w:rPr>
        <w:b/>
        <w:lang w:val="fr-BE"/>
      </w:rPr>
      <w:t>À</w:t>
    </w:r>
    <w:r w:rsidRPr="00596E9B">
      <w:rPr>
        <w:b/>
        <w:lang w:val="fr-BE"/>
      </w:rPr>
      <w:t xml:space="preserve"> PRIX FORFAITAIRE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D8" w:rsidRDefault="008811D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57FB0"/>
    <w:multiLevelType w:val="hybridMultilevel"/>
    <w:tmpl w:val="38E656EC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D6B54"/>
    <w:multiLevelType w:val="hybridMultilevel"/>
    <w:tmpl w:val="72C8C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32290"/>
    <w:multiLevelType w:val="hybridMultilevel"/>
    <w:tmpl w:val="5922E306"/>
    <w:lvl w:ilvl="0" w:tplc="91D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04F97"/>
    <w:rsid w:val="00023F45"/>
    <w:rsid w:val="000404D6"/>
    <w:rsid w:val="00094838"/>
    <w:rsid w:val="000B17D4"/>
    <w:rsid w:val="000C60B0"/>
    <w:rsid w:val="000F363A"/>
    <w:rsid w:val="00104A79"/>
    <w:rsid w:val="0010663B"/>
    <w:rsid w:val="001D4288"/>
    <w:rsid w:val="001E2683"/>
    <w:rsid w:val="00215768"/>
    <w:rsid w:val="00222B6A"/>
    <w:rsid w:val="0024619C"/>
    <w:rsid w:val="00282C14"/>
    <w:rsid w:val="002D5433"/>
    <w:rsid w:val="002E2EAE"/>
    <w:rsid w:val="002F3189"/>
    <w:rsid w:val="00300592"/>
    <w:rsid w:val="00324A1E"/>
    <w:rsid w:val="003B386A"/>
    <w:rsid w:val="003C17B1"/>
    <w:rsid w:val="003F3352"/>
    <w:rsid w:val="00413BA9"/>
    <w:rsid w:val="00430315"/>
    <w:rsid w:val="00445790"/>
    <w:rsid w:val="00445FE1"/>
    <w:rsid w:val="004642BF"/>
    <w:rsid w:val="00467D6B"/>
    <w:rsid w:val="0048141F"/>
    <w:rsid w:val="004B022F"/>
    <w:rsid w:val="004E75C8"/>
    <w:rsid w:val="0050149A"/>
    <w:rsid w:val="00544970"/>
    <w:rsid w:val="00545DFB"/>
    <w:rsid w:val="00546864"/>
    <w:rsid w:val="005742DA"/>
    <w:rsid w:val="00576F4A"/>
    <w:rsid w:val="00592E86"/>
    <w:rsid w:val="00596E9B"/>
    <w:rsid w:val="005B30FE"/>
    <w:rsid w:val="005B41E3"/>
    <w:rsid w:val="005C604B"/>
    <w:rsid w:val="005D1A1B"/>
    <w:rsid w:val="005F009A"/>
    <w:rsid w:val="006031F6"/>
    <w:rsid w:val="00620332"/>
    <w:rsid w:val="0062470F"/>
    <w:rsid w:val="00687603"/>
    <w:rsid w:val="006F4042"/>
    <w:rsid w:val="007215F4"/>
    <w:rsid w:val="007223F0"/>
    <w:rsid w:val="00724A05"/>
    <w:rsid w:val="00725E8A"/>
    <w:rsid w:val="00754279"/>
    <w:rsid w:val="007776B8"/>
    <w:rsid w:val="00794C20"/>
    <w:rsid w:val="007A6E5F"/>
    <w:rsid w:val="007B2B06"/>
    <w:rsid w:val="007B7D83"/>
    <w:rsid w:val="007C2859"/>
    <w:rsid w:val="007E4B25"/>
    <w:rsid w:val="008044A1"/>
    <w:rsid w:val="008311D3"/>
    <w:rsid w:val="00835A31"/>
    <w:rsid w:val="008401A5"/>
    <w:rsid w:val="008755C8"/>
    <w:rsid w:val="008811D8"/>
    <w:rsid w:val="00885C78"/>
    <w:rsid w:val="008A2754"/>
    <w:rsid w:val="008F07C4"/>
    <w:rsid w:val="00940341"/>
    <w:rsid w:val="00941599"/>
    <w:rsid w:val="00973E3F"/>
    <w:rsid w:val="0098340C"/>
    <w:rsid w:val="00983FD8"/>
    <w:rsid w:val="009877FC"/>
    <w:rsid w:val="00987DD0"/>
    <w:rsid w:val="009B4B43"/>
    <w:rsid w:val="009C3B2D"/>
    <w:rsid w:val="009F3A06"/>
    <w:rsid w:val="00A345FD"/>
    <w:rsid w:val="00A64C1A"/>
    <w:rsid w:val="00A67B27"/>
    <w:rsid w:val="00A81DAD"/>
    <w:rsid w:val="00A91511"/>
    <w:rsid w:val="00AA0164"/>
    <w:rsid w:val="00AA1E9C"/>
    <w:rsid w:val="00AC2171"/>
    <w:rsid w:val="00AC7A0A"/>
    <w:rsid w:val="00AC7C21"/>
    <w:rsid w:val="00AD656A"/>
    <w:rsid w:val="00AE7873"/>
    <w:rsid w:val="00AF7684"/>
    <w:rsid w:val="00B22296"/>
    <w:rsid w:val="00B35CB6"/>
    <w:rsid w:val="00BB0DE6"/>
    <w:rsid w:val="00BE57B3"/>
    <w:rsid w:val="00C00437"/>
    <w:rsid w:val="00C61D94"/>
    <w:rsid w:val="00C74313"/>
    <w:rsid w:val="00C76F7A"/>
    <w:rsid w:val="00C82AC5"/>
    <w:rsid w:val="00C82B35"/>
    <w:rsid w:val="00C906F1"/>
    <w:rsid w:val="00C90ECC"/>
    <w:rsid w:val="00CC082B"/>
    <w:rsid w:val="00CC72B7"/>
    <w:rsid w:val="00CF12E4"/>
    <w:rsid w:val="00D87E1E"/>
    <w:rsid w:val="00DA4734"/>
    <w:rsid w:val="00DE32C5"/>
    <w:rsid w:val="00DF404F"/>
    <w:rsid w:val="00E008B3"/>
    <w:rsid w:val="00E07798"/>
    <w:rsid w:val="00E3634B"/>
    <w:rsid w:val="00E57F80"/>
    <w:rsid w:val="00EA7359"/>
    <w:rsid w:val="00EA7580"/>
    <w:rsid w:val="00F52416"/>
    <w:rsid w:val="00F94F5C"/>
    <w:rsid w:val="00FB02EF"/>
    <w:rsid w:val="00FB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0D02F640"/>
  <w15:chartTrackingRefBased/>
  <w15:docId w15:val="{C886A79E-D91F-4DDB-8EBB-D0929D59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pPr>
      <w:tabs>
        <w:tab w:val="center" w:pos="4153"/>
        <w:tab w:val="right" w:pos="8306"/>
      </w:tabs>
    </w:pPr>
  </w:style>
  <w:style w:type="paragraph" w:styleId="Intestazione">
    <w:name w:val="header"/>
    <w:basedOn w:val="Normale"/>
    <w:link w:val="IntestazioneCarattere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semiHidden/>
    <w:rsid w:val="00FB02E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B02EF"/>
  </w:style>
  <w:style w:type="character" w:customStyle="1" w:styleId="IntestazioneCarattere">
    <w:name w:val="Intestazione Carattere"/>
    <w:link w:val="Intestazione"/>
    <w:rsid w:val="00596E9B"/>
    <w:rPr>
      <w:rFonts w:ascii="Times New Roman" w:hAnsi="Times New Roman"/>
      <w:sz w:val="24"/>
    </w:rPr>
  </w:style>
  <w:style w:type="character" w:customStyle="1" w:styleId="PidipaginaCarattere">
    <w:name w:val="Piè di pagina Carattere"/>
    <w:link w:val="Pidipagina"/>
    <w:rsid w:val="00687603"/>
    <w:rPr>
      <w:rFonts w:ascii="Times New Roman" w:hAnsi="Times New Roman"/>
      <w:sz w:val="24"/>
    </w:rPr>
  </w:style>
  <w:style w:type="character" w:styleId="Enfasigrassetto">
    <w:name w:val="Strong"/>
    <w:qFormat/>
    <w:rsid w:val="00E3634B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B1AD3D-093C-4E84-B950-DB724ACE8C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9BF8F0-4D62-45D5-945E-E6E68DADA6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6D772B-C611-487E-A0EF-333681E1E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Alessia Albanetti Luciano</cp:lastModifiedBy>
  <cp:revision>8</cp:revision>
  <cp:lastPrinted>2015-08-26T12:57:00Z</cp:lastPrinted>
  <dcterms:created xsi:type="dcterms:W3CDTF">2018-12-18T15:49:00Z</dcterms:created>
  <dcterms:modified xsi:type="dcterms:W3CDTF">2024-10-09T16:34:00Z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