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DAE" w:rsidRPr="00854DAE" w:rsidRDefault="00854DAE" w:rsidP="00854DA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sz w:val="28"/>
          <w:szCs w:val="28"/>
        </w:rPr>
      </w:pPr>
      <w:r>
        <w:rPr>
          <w:rFonts w:ascii="Times New Roman" w:hAnsi="Times New Roman"/>
          <w:sz w:val="28"/>
          <w:szCs w:val="28"/>
        </w:rPr>
        <w:t xml:space="preserve">&lt; </w:t>
      </w:r>
      <w:r>
        <w:rPr>
          <w:rFonts w:ascii="Times New Roman" w:hAnsi="Times New Roman"/>
          <w:sz w:val="28"/>
          <w:szCs w:val="28"/>
          <w:highlight w:val="yellow"/>
        </w:rPr>
        <w:t>En-tête du pouvoir adjudicateur</w:t>
      </w:r>
      <w:r>
        <w:rPr>
          <w:rFonts w:ascii="Times New Roman" w:hAnsi="Times New Roman"/>
          <w:sz w:val="28"/>
          <w:szCs w:val="28"/>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 xml:space="preserve">&lt; </w:t>
      </w:r>
      <w:r>
        <w:rPr>
          <w:rFonts w:ascii="Times New Roman" w:hAnsi="Times New Roman"/>
          <w:szCs w:val="22"/>
          <w:highlight w:val="yellow"/>
        </w:rPr>
        <w:t>Date</w:t>
      </w:r>
      <w:r>
        <w:rPr>
          <w:rFonts w:ascii="Times New Roman" w:hAnsi="Times New Roman"/>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 xml:space="preserve">&lt; </w:t>
      </w:r>
      <w:r>
        <w:rPr>
          <w:rFonts w:ascii="Times New Roman" w:hAnsi="Times New Roman"/>
          <w:szCs w:val="22"/>
          <w:highlight w:val="yellow"/>
        </w:rPr>
        <w:t>Adresse du soumissionnaire</w:t>
      </w:r>
      <w:r>
        <w:rPr>
          <w:rFonts w:ascii="Times New Roman" w:hAnsi="Times New Roman"/>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Pr>
          <w:rFonts w:ascii="Times New Roman" w:hAnsi="Times New Roman"/>
          <w:szCs w:val="22"/>
        </w:rPr>
        <w:t xml:space="preserve">N/Réf: &lt; </w:t>
      </w:r>
      <w:r>
        <w:rPr>
          <w:rFonts w:ascii="Times New Roman" w:hAnsi="Times New Roman"/>
          <w:szCs w:val="22"/>
          <w:highlight w:val="yellow"/>
        </w:rPr>
        <w:t>référence de la publication</w:t>
      </w:r>
      <w:r>
        <w:rPr>
          <w:rFonts w:ascii="Times New Roman" w:hAnsi="Times New Roman"/>
          <w:szCs w:val="22"/>
        </w:rPr>
        <w:t xml:space="preserve"> &gt; / &lt; </w:t>
      </w:r>
      <w:r>
        <w:rPr>
          <w:rFonts w:ascii="Times New Roman" w:hAnsi="Times New Roman"/>
          <w:szCs w:val="22"/>
          <w:highlight w:val="yellow"/>
        </w:rPr>
        <w:t>n° de la lettre</w:t>
      </w:r>
      <w:r>
        <w:rPr>
          <w:rFonts w:ascii="Times New Roman" w:hAnsi="Times New Roman"/>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rPr>
      </w:pPr>
      <w:r>
        <w:rPr>
          <w:rFonts w:ascii="Times New Roman" w:hAnsi="Times New Roman"/>
          <w:szCs w:val="22"/>
        </w:rPr>
        <w:t xml:space="preserve">&lt; </w:t>
      </w:r>
      <w:r>
        <w:rPr>
          <w:rFonts w:ascii="Times New Roman" w:hAnsi="Times New Roman"/>
          <w:szCs w:val="22"/>
          <w:highlight w:val="yellow"/>
        </w:rPr>
        <w:t>Madame / Monsieur</w:t>
      </w:r>
      <w:r>
        <w:rPr>
          <w:rFonts w:ascii="Times New Roman" w:hAnsi="Times New Roman"/>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Pr>
          <w:rFonts w:ascii="Times New Roman" w:hAnsi="Times New Roman"/>
          <w:b/>
          <w:szCs w:val="22"/>
        </w:rPr>
        <w:t xml:space="preserve">&lt; </w:t>
      </w:r>
      <w:r>
        <w:rPr>
          <w:rFonts w:ascii="Times New Roman" w:hAnsi="Times New Roman"/>
          <w:b/>
          <w:szCs w:val="22"/>
          <w:highlight w:val="yellow"/>
        </w:rPr>
        <w:t>Intitulé du marché</w:t>
      </w:r>
      <w:r>
        <w:rPr>
          <w:rFonts w:ascii="Times New Roman" w:hAnsi="Times New Roman"/>
          <w:b/>
          <w:szCs w:val="22"/>
        </w:rPr>
        <w:t xml:space="preserve"> &gt;, &lt; </w:t>
      </w:r>
      <w:r>
        <w:rPr>
          <w:rFonts w:ascii="Times New Roman" w:hAnsi="Times New Roman"/>
          <w:b/>
          <w:szCs w:val="22"/>
          <w:highlight w:val="yellow"/>
        </w:rPr>
        <w:t>Lieu(x) d’exécution</w:t>
      </w:r>
      <w:r>
        <w:rPr>
          <w:rFonts w:ascii="Times New Roman" w:hAnsi="Times New Roman"/>
          <w:b/>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 xml:space="preserve">Je vous remercie d’avoir participé à l’appel d’offres en objet. J’ai néanmoins le regret de vous informer que votre offre </w:t>
      </w:r>
      <w:r>
        <w:rPr>
          <w:rFonts w:ascii="Times New Roman" w:hAnsi="Times New Roman"/>
          <w:szCs w:val="22"/>
          <w:highlight w:val="lightGray"/>
        </w:rPr>
        <w:t>[n’était pas recevable] [</w:t>
      </w:r>
      <w:r>
        <w:rPr>
          <w:rFonts w:ascii="Times New Roman" w:hAnsi="Times New Roman"/>
          <w:szCs w:val="22"/>
          <w:highlight w:val="yellow"/>
        </w:rPr>
        <w:t>uniquement pour le dernier motif:</w:t>
      </w:r>
      <w:r>
        <w:rPr>
          <w:rFonts w:ascii="Times New Roman" w:hAnsi="Times New Roman"/>
          <w:szCs w:val="22"/>
        </w:rPr>
        <w:t xml:space="preserve"> </w:t>
      </w:r>
      <w:r>
        <w:rPr>
          <w:rFonts w:ascii="Times New Roman" w:hAnsi="Times New Roman"/>
          <w:szCs w:val="22"/>
          <w:highlight w:val="lightGray"/>
        </w:rPr>
        <w:t>n’a pas été retenue]</w:t>
      </w:r>
      <w:r>
        <w:rPr>
          <w:rFonts w:ascii="Times New Roman" w:hAnsi="Times New Roman"/>
          <w:szCs w:val="22"/>
        </w:rPr>
        <w:t xml:space="preserve"> pour le motif suivant: </w:t>
      </w:r>
    </w:p>
    <w:p w:rsidR="000E1AEB" w:rsidRDefault="00B51805"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120"/>
        <w:jc w:val="left"/>
        <w:rPr>
          <w:rFonts w:ascii="Times New Roman" w:hAnsi="Times New Roman"/>
          <w:szCs w:val="22"/>
        </w:rPr>
      </w:pPr>
      <w:r>
        <w:rPr>
          <w:rFonts w:ascii="Times New Roman" w:hAnsi="Times New Roman"/>
          <w:szCs w:val="22"/>
          <w:highlight w:val="yellow"/>
        </w:rPr>
        <w:t>[Supprimez les lignes inutiles</w:t>
      </w:r>
    </w:p>
    <w:p w:rsidR="00DF0600" w:rsidRPr="00C76394" w:rsidRDefault="00DF0600" w:rsidP="00C76394">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45"/>
        </w:tabs>
        <w:spacing w:before="60" w:after="60"/>
        <w:ind w:hanging="480"/>
        <w:rPr>
          <w:rFonts w:ascii="Times New Roman" w:hAnsi="Times New Roman"/>
          <w:color w:val="000000"/>
          <w:spacing w:val="-2"/>
          <w:szCs w:val="22"/>
          <w:highlight w:val="lightGray"/>
        </w:rPr>
      </w:pPr>
      <w:r>
        <w:rPr>
          <w:rFonts w:ascii="Times New Roman" w:hAnsi="Times New Roman"/>
          <w:color w:val="000000"/>
          <w:szCs w:val="22"/>
          <w:highlight w:val="lightGray"/>
        </w:rPr>
        <w:t>votre offre était sans rapport avec l’objet du marché</w:t>
      </w:r>
    </w:p>
    <w:tbl>
      <w:tblPr>
        <w:tblW w:w="0" w:type="auto"/>
        <w:jc w:val="center"/>
        <w:tblLayout w:type="fixed"/>
        <w:tblLook w:val="0000" w:firstRow="0" w:lastRow="0" w:firstColumn="0" w:lastColumn="0" w:noHBand="0" w:noVBand="0"/>
      </w:tblPr>
      <w:tblGrid>
        <w:gridCol w:w="406"/>
        <w:gridCol w:w="8066"/>
      </w:tblGrid>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Pr>
                <w:rFonts w:ascii="Times New Roman" w:hAnsi="Times New Roman"/>
                <w:color w:val="000000"/>
                <w:szCs w:val="22"/>
                <w:highlight w:val="lightGray"/>
              </w:rPr>
              <w:t>votre offre n’est pas parvenue avant la date limite</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542F97" w:rsidP="0067665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Pr>
                <w:rFonts w:ascii="Times New Roman" w:hAnsi="Times New Roman"/>
                <w:color w:val="000000"/>
                <w:szCs w:val="22"/>
                <w:highlight w:val="lightGray"/>
              </w:rPr>
              <w:t>votre offre n’était pas correcte sur le plan administratif pour le(s) motif(s) suivant(s): &lt; </w:t>
            </w:r>
            <w:r>
              <w:rPr>
                <w:rFonts w:ascii="Times New Roman" w:hAnsi="Times New Roman"/>
                <w:color w:val="000000"/>
                <w:szCs w:val="22"/>
                <w:highlight w:val="yellow"/>
              </w:rPr>
              <w:t>précisez</w:t>
            </w:r>
            <w:r>
              <w:rPr>
                <w:rFonts w:ascii="Times New Roman" w:hAnsi="Times New Roman"/>
                <w:color w:val="000000"/>
                <w:szCs w:val="22"/>
                <w:highlight w:val="lightGray"/>
              </w:rPr>
              <w:t xml:space="preserve"> &gt;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Pr>
                <w:rFonts w:ascii="Times New Roman" w:hAnsi="Times New Roman"/>
                <w:color w:val="000000"/>
                <w:szCs w:val="22"/>
                <w:highlight w:val="lightGray"/>
              </w:rPr>
              <w:t>il a été jugé que l’offre technique ne satisfaisait pas tout à fait aux critères d’attribution (voir tableau ci-dessous)</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Pr>
                <w:rFonts w:ascii="Times New Roman" w:hAnsi="Times New Roman"/>
                <w:color w:val="000000"/>
                <w:szCs w:val="22"/>
                <w:highlight w:val="lightGray"/>
              </w:rPr>
              <w:t>l’offre financière excédait le budget maximal alloué au marché</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DF0600" w:rsidRPr="00C76394" w:rsidRDefault="00676652" w:rsidP="0067665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color w:val="000000"/>
                <w:spacing w:val="-2"/>
                <w:szCs w:val="22"/>
                <w:highlight w:val="lightGray"/>
              </w:rPr>
            </w:pPr>
            <w:r>
              <w:rPr>
                <w:rFonts w:ascii="Times New Roman" w:hAnsi="Times New Roman"/>
                <w:color w:val="000000"/>
                <w:szCs w:val="22"/>
                <w:highlight w:val="lightGray"/>
              </w:rPr>
              <w:t xml:space="preserve">&lt; </w:t>
            </w:r>
            <w:r>
              <w:rPr>
                <w:rFonts w:ascii="Times New Roman" w:hAnsi="Times New Roman"/>
                <w:color w:val="000000"/>
                <w:szCs w:val="22"/>
                <w:highlight w:val="yellow"/>
              </w:rPr>
              <w:t>à préciser</w:t>
            </w:r>
            <w:r>
              <w:rPr>
                <w:rFonts w:ascii="Times New Roman" w:hAnsi="Times New Roman"/>
                <w:color w:val="000000"/>
                <w:szCs w:val="22"/>
                <w:highlight w:val="lightGray"/>
              </w:rPr>
              <w:t xml:space="preserve"> &gt;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676652"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color w:val="000000"/>
                <w:spacing w:val="-2"/>
                <w:szCs w:val="22"/>
                <w:highlight w:val="lightGray"/>
              </w:rPr>
            </w:pPr>
            <w:r>
              <w:rPr>
                <w:rFonts w:ascii="Times New Roman" w:hAnsi="Times New Roman"/>
                <w:color w:val="000000"/>
                <w:szCs w:val="22"/>
                <w:highlight w:val="lightGray"/>
              </w:rPr>
              <w:t>votre offre n’était pas, parmi les offres acceptables sur le plan technique, celle qui était économiquement la plus avantageuse (voir tableau ci-dessous)].</w:t>
            </w:r>
          </w:p>
        </w:tc>
      </w:tr>
    </w:tbl>
    <w:p w:rsidR="005D7568" w:rsidRDefault="00271450"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szCs w:val="22"/>
        </w:rPr>
      </w:pPr>
      <w:r>
        <w:rPr>
          <w:rFonts w:ascii="Times New Roman" w:hAnsi="Times New Roman"/>
          <w:color w:val="000000"/>
          <w:szCs w:val="22"/>
        </w:rPr>
        <w:t>Pour votre information, le comité d’évaluation a recommandé que le marché soit attribué à &lt;</w:t>
      </w:r>
      <w:r>
        <w:rPr>
          <w:rFonts w:ascii="Times New Roman" w:hAnsi="Times New Roman"/>
          <w:color w:val="000000"/>
          <w:szCs w:val="22"/>
          <w:highlight w:val="yellow"/>
        </w:rPr>
        <w:t>nom de l’attributaire</w:t>
      </w:r>
      <w:r>
        <w:rPr>
          <w:rFonts w:ascii="Times New Roman" w:hAnsi="Times New Roman"/>
          <w:color w:val="000000"/>
          <w:szCs w:val="22"/>
        </w:rPr>
        <w:t xml:space="preserve">&gt;. Les notes qui vous ont été attribuées par les évaluateurs conformément aux critères d’attribution, ainsi que celles de l’offre retenue, sont les suivantes: </w:t>
      </w:r>
    </w:p>
    <w:p w:rsidR="00271450" w:rsidRPr="00244E57" w:rsidRDefault="005D7568"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240"/>
        <w:rPr>
          <w:rFonts w:ascii="Times New Roman" w:hAnsi="Times New Roman"/>
          <w:color w:val="000000"/>
          <w:spacing w:val="-2"/>
          <w:szCs w:val="22"/>
        </w:rPr>
      </w:pPr>
      <w:r>
        <w:rPr>
          <w:rFonts w:ascii="Times New Roman" w:hAnsi="Times New Roman"/>
          <w:color w:val="000000"/>
          <w:szCs w:val="22"/>
          <w:highlight w:val="yellow"/>
        </w:rPr>
        <w:t>En cas de marché à prix forfaitaire, supprimez les colonnes relatives aux experts principaux.</w:t>
      </w:r>
    </w:p>
    <w:tbl>
      <w:tblPr>
        <w:tblW w:w="5427"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9"/>
        <w:gridCol w:w="465"/>
        <w:gridCol w:w="424"/>
        <w:gridCol w:w="714"/>
        <w:gridCol w:w="1134"/>
        <w:gridCol w:w="708"/>
        <w:gridCol w:w="755"/>
        <w:gridCol w:w="720"/>
        <w:gridCol w:w="720"/>
        <w:gridCol w:w="362"/>
        <w:gridCol w:w="600"/>
        <w:gridCol w:w="960"/>
        <w:gridCol w:w="720"/>
        <w:gridCol w:w="538"/>
      </w:tblGrid>
      <w:tr w:rsidR="00D75A4A" w:rsidRPr="001368EA" w:rsidTr="0007339A">
        <w:trPr>
          <w:cantSplit/>
          <w:trHeight w:val="1448"/>
        </w:trPr>
        <w:tc>
          <w:tcPr>
            <w:tcW w:w="490" w:type="pct"/>
            <w:tcBorders>
              <w:top w:val="single" w:sz="4" w:space="0" w:color="auto"/>
              <w:left w:val="single" w:sz="4" w:space="0" w:color="auto"/>
              <w:bottom w:val="single" w:sz="4" w:space="0" w:color="auto"/>
              <w:right w:val="single" w:sz="4" w:space="0" w:color="auto"/>
            </w:tcBorders>
            <w:textDirection w:val="btLr"/>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p>
        </w:tc>
        <w:tc>
          <w:tcPr>
            <w:tcW w:w="238" w:type="pct"/>
            <w:tcBorders>
              <w:top w:val="single" w:sz="4" w:space="0" w:color="auto"/>
              <w:left w:val="single" w:sz="4" w:space="0" w:color="auto"/>
              <w:bottom w:val="single" w:sz="4" w:space="0" w:color="auto"/>
              <w:right w:val="single" w:sz="4" w:space="0" w:color="auto"/>
            </w:tcBorders>
            <w:textDirection w:val="btLr"/>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z w:val="20"/>
              </w:rPr>
              <w:t>Raisonnement</w:t>
            </w:r>
          </w:p>
        </w:tc>
        <w:tc>
          <w:tcPr>
            <w:tcW w:w="217" w:type="pct"/>
            <w:tcBorders>
              <w:top w:val="single" w:sz="4" w:space="0" w:color="auto"/>
              <w:left w:val="single" w:sz="4" w:space="0" w:color="auto"/>
              <w:bottom w:val="single" w:sz="4" w:space="0" w:color="auto"/>
              <w:right w:val="single" w:sz="4" w:space="0" w:color="auto"/>
            </w:tcBorders>
            <w:textDirection w:val="btL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z w:val="20"/>
              </w:rPr>
              <w:t>Stratégie</w:t>
            </w:r>
          </w:p>
        </w:tc>
        <w:tc>
          <w:tcPr>
            <w:tcW w:w="365" w:type="pct"/>
            <w:tcBorders>
              <w:top w:val="single" w:sz="4" w:space="0" w:color="auto"/>
              <w:left w:val="single" w:sz="4" w:space="0" w:color="auto"/>
              <w:bottom w:val="single" w:sz="4" w:space="0" w:color="auto"/>
              <w:right w:val="single" w:sz="4" w:space="0" w:color="auto"/>
            </w:tcBorders>
            <w:textDirection w:val="btL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z w:val="20"/>
              </w:rPr>
              <w:t>Fonction d’appui</w:t>
            </w:r>
          </w:p>
        </w:tc>
        <w:tc>
          <w:tcPr>
            <w:tcW w:w="580" w:type="pct"/>
            <w:tcBorders>
              <w:top w:val="single" w:sz="4" w:space="0" w:color="auto"/>
              <w:left w:val="single" w:sz="4" w:space="0" w:color="auto"/>
              <w:bottom w:val="single" w:sz="4" w:space="0" w:color="auto"/>
              <w:right w:val="single" w:sz="4" w:space="0" w:color="auto"/>
            </w:tcBorders>
            <w:textDirection w:val="btL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z w:val="20"/>
              </w:rPr>
              <w:t>Participation des membres du consortium</w:t>
            </w:r>
          </w:p>
        </w:tc>
        <w:tc>
          <w:tcPr>
            <w:tcW w:w="362" w:type="pct"/>
            <w:tcBorders>
              <w:top w:val="single" w:sz="4" w:space="0" w:color="auto"/>
              <w:left w:val="single" w:sz="4" w:space="0" w:color="auto"/>
              <w:bottom w:val="single" w:sz="4" w:space="0" w:color="auto"/>
              <w:right w:val="single" w:sz="4" w:space="0" w:color="auto"/>
            </w:tcBorders>
            <w:textDirection w:val="btLr"/>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z w:val="20"/>
              </w:rPr>
              <w:t>Calendrier des activités</w:t>
            </w:r>
          </w:p>
        </w:tc>
        <w:tc>
          <w:tcPr>
            <w:tcW w:w="386" w:type="pct"/>
            <w:tcBorders>
              <w:top w:val="single" w:sz="4" w:space="0" w:color="auto"/>
              <w:left w:val="single" w:sz="4" w:space="0" w:color="auto"/>
              <w:bottom w:val="single" w:sz="4" w:space="0" w:color="auto"/>
              <w:right w:val="single" w:sz="4" w:space="0" w:color="auto"/>
            </w:tcBorders>
            <w:textDirection w:val="btLr"/>
            <w:vAlign w:val="center"/>
          </w:tcPr>
          <w:p w:rsidR="00C77190" w:rsidRPr="00A14F39"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z w:val="20"/>
                <w:highlight w:val="lightGray"/>
              </w:rPr>
              <w:t>[Exp. princ. n° 1]</w:t>
            </w:r>
          </w:p>
        </w:tc>
        <w:tc>
          <w:tcPr>
            <w:tcW w:w="368" w:type="pct"/>
            <w:tcBorders>
              <w:top w:val="single" w:sz="4" w:space="0" w:color="auto"/>
              <w:left w:val="single" w:sz="4" w:space="0" w:color="auto"/>
              <w:bottom w:val="single" w:sz="4" w:space="0" w:color="auto"/>
              <w:right w:val="single" w:sz="4" w:space="0" w:color="auto"/>
            </w:tcBorders>
            <w:textDirection w:val="btLr"/>
            <w:vAlign w:val="center"/>
          </w:tcPr>
          <w:p w:rsidR="00C77190" w:rsidRPr="00A14F39"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z w:val="20"/>
                <w:highlight w:val="lightGray"/>
              </w:rPr>
              <w:t>[Exp. princ. n° 2]</w:t>
            </w:r>
          </w:p>
        </w:tc>
        <w:tc>
          <w:tcPr>
            <w:tcW w:w="368" w:type="pct"/>
            <w:tcBorders>
              <w:top w:val="single" w:sz="4" w:space="0" w:color="auto"/>
              <w:left w:val="single" w:sz="4" w:space="0" w:color="auto"/>
              <w:bottom w:val="single" w:sz="4" w:space="0" w:color="auto"/>
              <w:right w:val="single" w:sz="4" w:space="0" w:color="auto"/>
            </w:tcBorders>
            <w:textDirection w:val="btLr"/>
            <w:vAlign w:val="center"/>
          </w:tcPr>
          <w:p w:rsidR="00C77190" w:rsidRPr="00A14F39"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z w:val="20"/>
                <w:highlight w:val="lightGray"/>
              </w:rPr>
              <w:t>[Exp. princ. n° 3]</w:t>
            </w:r>
          </w:p>
        </w:tc>
        <w:tc>
          <w:tcPr>
            <w:tcW w:w="185" w:type="pct"/>
            <w:tcBorders>
              <w:top w:val="single" w:sz="4" w:space="0" w:color="auto"/>
              <w:left w:val="single" w:sz="4" w:space="0" w:color="auto"/>
              <w:bottom w:val="single" w:sz="4" w:space="0" w:color="auto"/>
              <w:right w:val="single" w:sz="4" w:space="0" w:color="auto"/>
            </w:tcBorders>
            <w:textDirection w:val="btLr"/>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z w:val="20"/>
              </w:rPr>
              <w:t>[</w:t>
            </w:r>
            <w:r>
              <w:rPr>
                <w:rFonts w:ascii="Times New Roman" w:hAnsi="Times New Roman"/>
                <w:b/>
                <w:color w:val="000000"/>
                <w:sz w:val="20"/>
                <w:highlight w:val="lightGray"/>
              </w:rPr>
              <w:t>&lt;</w:t>
            </w:r>
            <w:r>
              <w:rPr>
                <w:rFonts w:ascii="Times New Roman" w:hAnsi="Times New Roman"/>
                <w:b/>
                <w:color w:val="000000"/>
                <w:sz w:val="20"/>
                <w:highlight w:val="yellow"/>
              </w:rPr>
              <w:t>…</w:t>
            </w:r>
            <w:r>
              <w:rPr>
                <w:rFonts w:ascii="Times New Roman" w:hAnsi="Times New Roman"/>
                <w:b/>
                <w:color w:val="000000"/>
                <w:sz w:val="20"/>
                <w:highlight w:val="lightGray"/>
              </w:rPr>
              <w:t>&gt;</w:t>
            </w:r>
            <w:r>
              <w:rPr>
                <w:rFonts w:ascii="Times New Roman" w:hAnsi="Times New Roman"/>
                <w:b/>
                <w:color w:val="000000"/>
                <w:sz w:val="20"/>
              </w:rPr>
              <w:t>]</w:t>
            </w:r>
          </w:p>
        </w:tc>
        <w:tc>
          <w:tcPr>
            <w:tcW w:w="307" w:type="pct"/>
            <w:tcBorders>
              <w:top w:val="single" w:sz="2" w:space="0" w:color="auto"/>
              <w:left w:val="single" w:sz="4" w:space="0" w:color="auto"/>
              <w:bottom w:val="single" w:sz="2" w:space="0" w:color="auto"/>
              <w:right w:val="single" w:sz="18" w:space="0" w:color="auto"/>
            </w:tcBorders>
            <w:textDirection w:val="btLr"/>
          </w:tcPr>
          <w:p w:rsidR="00C77190" w:rsidRDefault="00B937CE" w:rsidP="00B61F9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Pr>
                <w:rFonts w:ascii="Times New Roman" w:hAnsi="Times New Roman"/>
                <w:b/>
                <w:color w:val="000000"/>
                <w:sz w:val="20"/>
              </w:rPr>
              <w:t>Note technique moyenne</w:t>
            </w:r>
          </w:p>
        </w:tc>
        <w:tc>
          <w:tcPr>
            <w:tcW w:w="491" w:type="pct"/>
            <w:tcBorders>
              <w:top w:val="single" w:sz="2" w:space="0" w:color="auto"/>
              <w:left w:val="single" w:sz="18" w:space="0" w:color="auto"/>
              <w:bottom w:val="single" w:sz="2" w:space="0" w:color="auto"/>
              <w:right w:val="single" w:sz="2" w:space="0" w:color="auto"/>
            </w:tcBorders>
            <w:textDirection w:val="btLr"/>
            <w:vAlign w:val="center"/>
          </w:tcPr>
          <w:p w:rsidR="00C77190" w:rsidRPr="00FC633F" w:rsidRDefault="00C77190" w:rsidP="001249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z w:val="20"/>
              </w:rPr>
              <w:t>Note technique pondérée x 0,80</w:t>
            </w:r>
          </w:p>
        </w:tc>
        <w:tc>
          <w:tcPr>
            <w:tcW w:w="368" w:type="pct"/>
            <w:tcBorders>
              <w:top w:val="single" w:sz="4" w:space="0" w:color="auto"/>
              <w:left w:val="nil"/>
              <w:bottom w:val="single" w:sz="4" w:space="0" w:color="auto"/>
              <w:right w:val="single" w:sz="4" w:space="0" w:color="auto"/>
            </w:tcBorders>
            <w:textDirection w:val="btLr"/>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z w:val="20"/>
              </w:rPr>
              <w:t>Note financière x 0,20</w:t>
            </w:r>
          </w:p>
        </w:tc>
        <w:tc>
          <w:tcPr>
            <w:tcW w:w="275" w:type="pct"/>
            <w:tcBorders>
              <w:top w:val="single" w:sz="4" w:space="0" w:color="auto"/>
              <w:left w:val="single" w:sz="4" w:space="0" w:color="auto"/>
              <w:bottom w:val="single" w:sz="4" w:space="0" w:color="auto"/>
              <w:right w:val="single" w:sz="4" w:space="0" w:color="auto"/>
            </w:tcBorders>
            <w:textDirection w:val="btLr"/>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z w:val="20"/>
              </w:rPr>
              <w:t>Note globale</w:t>
            </w:r>
          </w:p>
        </w:tc>
      </w:tr>
      <w:tr w:rsidR="00D75A4A" w:rsidRPr="001368EA" w:rsidTr="0007339A">
        <w:tc>
          <w:tcPr>
            <w:tcW w:w="490"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Pr>
                <w:rFonts w:ascii="Times New Roman" w:hAnsi="Times New Roman"/>
                <w:color w:val="000000"/>
                <w:sz w:val="20"/>
              </w:rPr>
              <w:t>Votre offre</w:t>
            </w:r>
          </w:p>
        </w:tc>
        <w:tc>
          <w:tcPr>
            <w:tcW w:w="238"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7"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5"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80"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2"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86"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8"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8"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185"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07" w:type="pct"/>
            <w:tcBorders>
              <w:top w:val="single" w:sz="2" w:space="0" w:color="auto"/>
              <w:left w:val="single" w:sz="4" w:space="0" w:color="auto"/>
              <w:bottom w:val="single" w:sz="2" w:space="0" w:color="auto"/>
              <w:right w:val="single" w:sz="18"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91" w:type="pct"/>
            <w:tcBorders>
              <w:top w:val="single" w:sz="2" w:space="0" w:color="auto"/>
              <w:left w:val="single" w:sz="18" w:space="0" w:color="auto"/>
              <w:bottom w:val="single" w:sz="2" w:space="0" w:color="auto"/>
              <w:right w:val="single" w:sz="2"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8" w:type="pct"/>
            <w:tcBorders>
              <w:top w:val="single" w:sz="4" w:space="0" w:color="auto"/>
              <w:left w:val="nil"/>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75"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r w:rsidR="00D75A4A" w:rsidRPr="00244E57" w:rsidTr="0007339A">
        <w:tc>
          <w:tcPr>
            <w:tcW w:w="490"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Pr>
                <w:rFonts w:ascii="Times New Roman" w:hAnsi="Times New Roman"/>
                <w:color w:val="000000"/>
                <w:sz w:val="20"/>
              </w:rPr>
              <w:t>L’offre retenue</w:t>
            </w:r>
          </w:p>
        </w:tc>
        <w:tc>
          <w:tcPr>
            <w:tcW w:w="238"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7"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5"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80"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2"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86"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8"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8"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185"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07" w:type="pct"/>
            <w:tcBorders>
              <w:top w:val="single" w:sz="2" w:space="0" w:color="auto"/>
              <w:left w:val="single" w:sz="4" w:space="0" w:color="auto"/>
              <w:bottom w:val="single" w:sz="2" w:space="0" w:color="auto"/>
              <w:right w:val="single" w:sz="18"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91" w:type="pct"/>
            <w:tcBorders>
              <w:top w:val="single" w:sz="2" w:space="0" w:color="auto"/>
              <w:left w:val="single" w:sz="18" w:space="0" w:color="auto"/>
              <w:bottom w:val="single" w:sz="2" w:space="0" w:color="auto"/>
              <w:right w:val="single" w:sz="2"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8" w:type="pct"/>
            <w:tcBorders>
              <w:top w:val="single" w:sz="4" w:space="0" w:color="auto"/>
              <w:left w:val="nil"/>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75"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bl>
    <w:p w:rsidR="00480E70" w:rsidRDefault="00480E70" w:rsidP="00480E70">
      <w:pPr>
        <w:rPr>
          <w:rFonts w:ascii="Times New Roman" w:hAnsi="Times New Roman"/>
          <w:szCs w:val="22"/>
        </w:rPr>
      </w:pPr>
      <w:r>
        <w:rPr>
          <w:rFonts w:ascii="Times New Roman" w:hAnsi="Times New Roman"/>
          <w:szCs w:val="22"/>
        </w:rPr>
        <w:t>Nous attirons votre attention sur l’existence des recours légaux repris dans la section 2.12. du Guide pratique des procédures contractuelles applicables à l’action extérieure de l’UE (PRAG), par lesquels vous pouvez contester la présente décision.</w:t>
      </w:r>
    </w:p>
    <w:p w:rsidR="008C37B1"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 w:val="24"/>
          <w:szCs w:val="22"/>
          <w:lang w:eastAsia="en-US" w:bidi="kn-IN"/>
        </w:rPr>
      </w:pPr>
    </w:p>
    <w:p w:rsidR="008C37B1" w:rsidRPr="00B8206B"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rPr>
      </w:pPr>
      <w:r>
        <w:rPr>
          <w:rFonts w:ascii="Times New Roman" w:hAnsi="Times New Roman"/>
          <w:snapToGrid w:val="0"/>
          <w:szCs w:val="22"/>
        </w:rPr>
        <w:lastRenderedPageBreak/>
        <w:t xml:space="preserve">Si vous en faites la demande par écrit, vous pourrez être informé des caractéristiques et des avantages relatifs de l’offre ou des offres retenues et du montant du marché. Il se pourrait cependant que certaines informations ne soient pas communiquées lorsqu’une telle divulgation ferait obstacle à l’application des lois, serait contraire à l’intérêt public, porterait préjudice aux intérêts commerciaux légitimes d’opérateurs économiques ou pourrait nuire à une concurrence loyale entre ceux-ci. </w:t>
      </w:r>
    </w:p>
    <w:p w:rsidR="008C37B1" w:rsidRPr="00B8206B"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6F3592" w:rsidRPr="00354494" w:rsidRDefault="008C37B1"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rPr>
      </w:pPr>
      <w:r>
        <w:rPr>
          <w:rFonts w:ascii="Times New Roman" w:hAnsi="Times New Roman"/>
          <w:snapToGrid w:val="0"/>
          <w:szCs w:val="22"/>
        </w:rPr>
        <w:t>[</w:t>
      </w:r>
      <w:r>
        <w:rPr>
          <w:rFonts w:ascii="Times New Roman" w:hAnsi="Times New Roman"/>
          <w:snapToGrid w:val="0"/>
          <w:szCs w:val="22"/>
          <w:highlight w:val="yellow"/>
        </w:rPr>
        <w:t xml:space="preserve">À insérer lorsque le montant du marché excède le seuil de 300 000 EUR, sauf dans les cas suivants: </w:t>
      </w:r>
    </w:p>
    <w:p w:rsidR="006F3592" w:rsidRPr="00354494" w:rsidRDefault="006F3592"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rPr>
      </w:pPr>
      <w:r>
        <w:rPr>
          <w:rFonts w:ascii="Times New Roman" w:hAnsi="Times New Roman"/>
          <w:snapToGrid w:val="0"/>
          <w:szCs w:val="22"/>
          <w:highlight w:val="yellow"/>
        </w:rPr>
        <w:t>1) dans une procédure où une seule offre a été soumise</w:t>
      </w:r>
    </w:p>
    <w:p w:rsidR="006F3592" w:rsidRPr="00354494" w:rsidRDefault="006F3592"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rPr>
      </w:pPr>
      <w:r>
        <w:rPr>
          <w:rFonts w:ascii="Times New Roman" w:hAnsi="Times New Roman"/>
          <w:snapToGrid w:val="0"/>
          <w:szCs w:val="22"/>
          <w:highlight w:val="yellow"/>
        </w:rPr>
        <w:t>2) dans une procédure négociée sans publication préalable,</w:t>
      </w:r>
      <w:r>
        <w:rPr>
          <w:rFonts w:ascii="Times New Roman" w:hAnsi="Times New Roman"/>
          <w:snapToGrid w:val="0"/>
          <w:szCs w:val="22"/>
        </w:rPr>
        <w:t xml:space="preserve"> </w:t>
      </w:r>
    </w:p>
    <w:p w:rsidR="008C37B1" w:rsidRPr="00354494" w:rsidRDefault="006F3592"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rPr>
      </w:pPr>
      <w:r>
        <w:rPr>
          <w:rFonts w:ascii="Times New Roman" w:hAnsi="Times New Roman"/>
          <w:snapToGrid w:val="0"/>
          <w:szCs w:val="22"/>
          <w:highlight w:val="lightGray"/>
        </w:rPr>
        <w:t>Le contrat ne peut être signé qu’après une période de</w:t>
      </w:r>
      <w:r>
        <w:rPr>
          <w:rFonts w:ascii="Times New Roman" w:hAnsi="Times New Roman"/>
          <w:snapToGrid w:val="0"/>
          <w:szCs w:val="22"/>
        </w:rPr>
        <w:t xml:space="preserve"> [</w:t>
      </w:r>
      <w:r>
        <w:rPr>
          <w:rFonts w:ascii="Times New Roman" w:hAnsi="Times New Roman"/>
          <w:snapToGrid w:val="0"/>
          <w:szCs w:val="22"/>
          <w:highlight w:val="yellow"/>
        </w:rPr>
        <w:t>10 jours calendaires lorsque des moyens de communication électroniques sont utilisés</w:t>
      </w:r>
      <w:r>
        <w:rPr>
          <w:rFonts w:ascii="Times New Roman" w:hAnsi="Times New Roman"/>
          <w:snapToGrid w:val="0"/>
          <w:szCs w:val="22"/>
        </w:rPr>
        <w:t>] [</w:t>
      </w:r>
      <w:r>
        <w:rPr>
          <w:rFonts w:ascii="Times New Roman" w:hAnsi="Times New Roman"/>
          <w:snapToGrid w:val="0"/>
          <w:szCs w:val="22"/>
          <w:highlight w:val="yellow"/>
        </w:rPr>
        <w:t>15 jours calendaires lorsque d’autres moyens sont utilisés</w:t>
      </w:r>
      <w:r>
        <w:rPr>
          <w:rFonts w:ascii="Times New Roman" w:hAnsi="Times New Roman"/>
          <w:snapToGrid w:val="0"/>
          <w:szCs w:val="22"/>
        </w:rPr>
        <w:t xml:space="preserve">] </w:t>
      </w:r>
      <w:r>
        <w:rPr>
          <w:rFonts w:ascii="Times New Roman" w:hAnsi="Times New Roman"/>
          <w:snapToGrid w:val="0"/>
          <w:szCs w:val="22"/>
          <w:highlight w:val="lightGray"/>
        </w:rPr>
        <w:t>à compter du jour suivant la date à laquelle cette notification a été envoyée. Au cours de cette période, vous pouvez soumettre toute observation concernant la procédure de passation de marché au pouvoir adjudicateur. S’il n’est pas possible de conclure le marché tel qu’il était envisagé, nous nous réservons le droit de revoir notre décision et d’attribuer le marché à un autre soumissionnaire ou d’annuler la procédure.]</w:t>
      </w:r>
    </w:p>
    <w:p w:rsidR="00DD16DF" w:rsidRPr="00B8206B" w:rsidRDefault="00DD16DF"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9C6DBE" w:rsidRPr="006F3592"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rPr>
          <w:rFonts w:ascii="Times New Roman" w:hAnsi="Times New Roman"/>
          <w:color w:val="000000"/>
          <w:spacing w:val="-2"/>
          <w:szCs w:val="22"/>
        </w:rPr>
      </w:pPr>
      <w:r>
        <w:rPr>
          <w:rFonts w:ascii="Times New Roman" w:hAnsi="Times New Roman"/>
          <w:color w:val="000000"/>
          <w:szCs w:val="22"/>
        </w:rPr>
        <w:t>Bien que nous n’ayons pas pu recourir à vos services cette fois-ci, nous espérons que vous continuerez à témoigner un intérêt actif pour nos initiatives.</w:t>
      </w:r>
    </w:p>
    <w:p w:rsidR="00DF0600" w:rsidRPr="00B8206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Pr>
          <w:rFonts w:ascii="Times New Roman" w:hAnsi="Times New Roman"/>
          <w:szCs w:val="22"/>
        </w:rPr>
        <w:t>Je vous prie d’agréer, &lt; Madame / Monsieur &gt;, l’expression de ma considération distinguée.</w:t>
      </w:r>
    </w:p>
    <w:p w:rsidR="00271450" w:rsidRPr="00B8206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Pr>
          <w:rFonts w:ascii="Times New Roman" w:hAnsi="Times New Roman"/>
          <w:szCs w:val="22"/>
        </w:rPr>
        <w:t xml:space="preserve">&lt; </w:t>
      </w:r>
      <w:r>
        <w:rPr>
          <w:rFonts w:ascii="Times New Roman" w:hAnsi="Times New Roman"/>
          <w:szCs w:val="22"/>
          <w:highlight w:val="yellow"/>
        </w:rPr>
        <w:t>Nom</w:t>
      </w:r>
      <w:r>
        <w:rPr>
          <w:rFonts w:ascii="Times New Roman" w:hAnsi="Times New Roman"/>
          <w:szCs w:val="22"/>
        </w:rPr>
        <w:t xml:space="preserve"> &gt;</w:t>
      </w:r>
      <w:bookmarkStart w:id="0" w:name="_GoBack"/>
      <w:bookmarkEnd w:id="0"/>
    </w:p>
    <w:sectPr w:rsidR="00271450" w:rsidRPr="00B8206B" w:rsidSect="00146FB2">
      <w:headerReference w:type="even" r:id="rId8"/>
      <w:headerReference w:type="default" r:id="rId9"/>
      <w:footerReference w:type="even" r:id="rId10"/>
      <w:footerReference w:type="default" r:id="rId11"/>
      <w:headerReference w:type="first" r:id="rId12"/>
      <w:footerReference w:type="first" r:id="rId13"/>
      <w:type w:val="continuous"/>
      <w:pgSz w:w="11913" w:h="16834" w:code="9"/>
      <w:pgMar w:top="1134" w:right="1418" w:bottom="1559" w:left="1134" w:header="567" w:footer="499"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8C7" w:rsidRDefault="001B28C7">
      <w:r>
        <w:separator/>
      </w:r>
    </w:p>
  </w:endnote>
  <w:endnote w:type="continuationSeparator" w:id="0">
    <w:p w:rsidR="001B28C7" w:rsidRDefault="001B2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708" w:rsidRDefault="002067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494" w:rsidRPr="00354494" w:rsidRDefault="00206708" w:rsidP="00354494">
    <w:pPr>
      <w:pStyle w:val="Footer"/>
      <w:tabs>
        <w:tab w:val="right" w:pos="8789"/>
      </w:tabs>
      <w:rPr>
        <w:rFonts w:ascii="Times New Roman" w:hAnsi="Times New Roman"/>
      </w:rPr>
    </w:pPr>
    <w:r>
      <w:rPr>
        <w:rFonts w:ascii="Times New Roman" w:hAnsi="Times New Roman"/>
      </w:rPr>
      <w:t>2021</w:t>
    </w:r>
    <w:r w:rsidR="004C3334">
      <w:rPr>
        <w:rFonts w:ascii="Times New Roman" w:hAnsi="Times New Roman"/>
      </w:rPr>
      <w:t>.1</w:t>
    </w:r>
  </w:p>
  <w:p w:rsidR="00623E1D" w:rsidRPr="00C76394" w:rsidRDefault="00C76394" w:rsidP="00C76394">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rFonts w:ascii="Times New Roman" w:hAnsi="Times New Roman"/>
        <w:b w:val="0"/>
      </w:rPr>
    </w:pPr>
    <w:r>
      <w:rPr>
        <w:rFonts w:ascii="Times New Roman" w:hAnsi="Times New Roman"/>
        <w:b w:val="0"/>
      </w:rPr>
      <w:fldChar w:fldCharType="begin"/>
    </w:r>
    <w:r>
      <w:rPr>
        <w:rFonts w:ascii="Times New Roman" w:hAnsi="Times New Roman"/>
        <w:b w:val="0"/>
      </w:rPr>
      <w:instrText xml:space="preserve"> FILENAME </w:instrText>
    </w:r>
    <w:r>
      <w:rPr>
        <w:rFonts w:ascii="Times New Roman" w:hAnsi="Times New Roman"/>
        <w:b w:val="0"/>
      </w:rPr>
      <w:fldChar w:fldCharType="separate"/>
    </w:r>
    <w:r w:rsidR="006E41BF">
      <w:rPr>
        <w:rFonts w:ascii="Times New Roman" w:hAnsi="Times New Roman"/>
        <w:b w:val="0"/>
        <w:noProof/>
      </w:rPr>
      <w:t>b13c_letterunsuccessful_fr.docx</w:t>
    </w:r>
    <w:r>
      <w:rPr>
        <w:rFonts w:ascii="Times New Roman" w:hAnsi="Times New Roman"/>
        <w:b w:val="0"/>
      </w:rPr>
      <w:fldChar w:fldCharType="end"/>
    </w:r>
    <w:r>
      <w:tab/>
    </w:r>
    <w:r>
      <w:rPr>
        <w:rFonts w:ascii="Times New Roman" w:hAnsi="Times New Roman"/>
        <w:b w:val="0"/>
      </w:rPr>
      <w:t xml:space="preserve">Page </w:t>
    </w:r>
    <w:r>
      <w:rPr>
        <w:rFonts w:ascii="Times New Roman" w:hAnsi="Times New Roman"/>
        <w:b w:val="0"/>
      </w:rPr>
      <w:fldChar w:fldCharType="begin"/>
    </w:r>
    <w:r>
      <w:rPr>
        <w:rFonts w:ascii="Times New Roman" w:hAnsi="Times New Roman"/>
        <w:b w:val="0"/>
      </w:rPr>
      <w:instrText xml:space="preserve"> PAGE </w:instrText>
    </w:r>
    <w:r>
      <w:rPr>
        <w:rFonts w:ascii="Times New Roman" w:hAnsi="Times New Roman"/>
        <w:b w:val="0"/>
      </w:rPr>
      <w:fldChar w:fldCharType="separate"/>
    </w:r>
    <w:r w:rsidR="004C3334">
      <w:rPr>
        <w:rFonts w:ascii="Times New Roman" w:hAnsi="Times New Roman"/>
        <w:b w:val="0"/>
        <w:noProof/>
      </w:rPr>
      <w:t>2</w:t>
    </w:r>
    <w:r>
      <w:rPr>
        <w:rFonts w:ascii="Times New Roman" w:hAnsi="Times New Roman"/>
        <w:b w:val="0"/>
      </w:rPr>
      <w:fldChar w:fldCharType="end"/>
    </w:r>
    <w:r>
      <w:rPr>
        <w:rFonts w:ascii="Times New Roman" w:hAnsi="Times New Roman"/>
        <w:b w:val="0"/>
      </w:rPr>
      <w:t xml:space="preserve"> sur </w:t>
    </w:r>
    <w:r>
      <w:rPr>
        <w:rFonts w:ascii="Times New Roman" w:hAnsi="Times New Roman"/>
        <w:b w:val="0"/>
      </w:rPr>
      <w:fldChar w:fldCharType="begin"/>
    </w:r>
    <w:r>
      <w:rPr>
        <w:rFonts w:ascii="Times New Roman" w:hAnsi="Times New Roman"/>
        <w:b w:val="0"/>
      </w:rPr>
      <w:instrText xml:space="preserve"> NUMPAGES </w:instrText>
    </w:r>
    <w:r>
      <w:rPr>
        <w:rFonts w:ascii="Times New Roman" w:hAnsi="Times New Roman"/>
        <w:b w:val="0"/>
      </w:rPr>
      <w:fldChar w:fldCharType="separate"/>
    </w:r>
    <w:r w:rsidR="004C3334">
      <w:rPr>
        <w:rFonts w:ascii="Times New Roman" w:hAnsi="Times New Roman"/>
        <w:b w:val="0"/>
        <w:noProof/>
      </w:rPr>
      <w:t>2</w:t>
    </w:r>
    <w:r>
      <w:rPr>
        <w:rFonts w:ascii="Times New Roman" w:hAnsi="Times New Roman"/>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494" w:rsidRPr="00354494" w:rsidRDefault="00D6038D" w:rsidP="00354494">
    <w:pPr>
      <w:pStyle w:val="Footer"/>
      <w:tabs>
        <w:tab w:val="right" w:pos="8789"/>
      </w:tabs>
      <w:rPr>
        <w:rFonts w:ascii="Times New Roman" w:hAnsi="Times New Roman"/>
      </w:rPr>
    </w:pPr>
    <w:r>
      <w:rPr>
        <w:rFonts w:ascii="Times New Roman" w:hAnsi="Times New Roman"/>
      </w:rPr>
      <w:t>2021</w:t>
    </w:r>
    <w:r w:rsidR="004C3334">
      <w:rPr>
        <w:rFonts w:ascii="Times New Roman" w:hAnsi="Times New Roman"/>
      </w:rPr>
      <w:t>.1</w:t>
    </w:r>
  </w:p>
  <w:p w:rsidR="00623E1D" w:rsidRPr="00213B7B" w:rsidRDefault="00CD6630" w:rsidP="00C76394">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rFonts w:ascii="Times New Roman" w:hAnsi="Times New Roman"/>
        <w:b w:val="0"/>
      </w:rPr>
    </w:pPr>
    <w:r>
      <w:rPr>
        <w:rFonts w:ascii="Times New Roman" w:hAnsi="Times New Roman"/>
        <w:b w:val="0"/>
      </w:rPr>
      <w:fldChar w:fldCharType="begin"/>
    </w:r>
    <w:r>
      <w:rPr>
        <w:rFonts w:ascii="Times New Roman" w:hAnsi="Times New Roman"/>
        <w:b w:val="0"/>
      </w:rPr>
      <w:instrText xml:space="preserve"> FILENAME </w:instrText>
    </w:r>
    <w:r>
      <w:rPr>
        <w:rFonts w:ascii="Times New Roman" w:hAnsi="Times New Roman"/>
        <w:b w:val="0"/>
      </w:rPr>
      <w:fldChar w:fldCharType="separate"/>
    </w:r>
    <w:r w:rsidR="006E41BF">
      <w:rPr>
        <w:rFonts w:ascii="Times New Roman" w:hAnsi="Times New Roman"/>
        <w:b w:val="0"/>
        <w:noProof/>
      </w:rPr>
      <w:t>b13c_letterunsuccessful_fr.docx</w:t>
    </w:r>
    <w:r>
      <w:rPr>
        <w:rFonts w:ascii="Times New Roman" w:hAnsi="Times New Roman"/>
        <w:b w:val="0"/>
      </w:rPr>
      <w:fldChar w:fldCharType="end"/>
    </w:r>
    <w:r>
      <w:tab/>
    </w:r>
    <w:r>
      <w:rPr>
        <w:rFonts w:ascii="Times New Roman" w:hAnsi="Times New Roman"/>
        <w:b w:val="0"/>
      </w:rPr>
      <w:t xml:space="preserve">Page </w:t>
    </w:r>
    <w:r>
      <w:rPr>
        <w:rFonts w:ascii="Times New Roman" w:hAnsi="Times New Roman"/>
        <w:b w:val="0"/>
      </w:rPr>
      <w:fldChar w:fldCharType="begin"/>
    </w:r>
    <w:r>
      <w:rPr>
        <w:rFonts w:ascii="Times New Roman" w:hAnsi="Times New Roman"/>
        <w:b w:val="0"/>
      </w:rPr>
      <w:instrText xml:space="preserve"> PAGE </w:instrText>
    </w:r>
    <w:r>
      <w:rPr>
        <w:rFonts w:ascii="Times New Roman" w:hAnsi="Times New Roman"/>
        <w:b w:val="0"/>
      </w:rPr>
      <w:fldChar w:fldCharType="separate"/>
    </w:r>
    <w:r w:rsidR="004C3334">
      <w:rPr>
        <w:rFonts w:ascii="Times New Roman" w:hAnsi="Times New Roman"/>
        <w:b w:val="0"/>
        <w:noProof/>
      </w:rPr>
      <w:t>1</w:t>
    </w:r>
    <w:r>
      <w:rPr>
        <w:rFonts w:ascii="Times New Roman" w:hAnsi="Times New Roman"/>
        <w:b w:val="0"/>
      </w:rPr>
      <w:fldChar w:fldCharType="end"/>
    </w:r>
    <w:r>
      <w:rPr>
        <w:rFonts w:ascii="Times New Roman" w:hAnsi="Times New Roman"/>
        <w:b w:val="0"/>
      </w:rPr>
      <w:t xml:space="preserve"> sur </w:t>
    </w:r>
    <w:r>
      <w:rPr>
        <w:rFonts w:ascii="Times New Roman" w:hAnsi="Times New Roman"/>
        <w:b w:val="0"/>
      </w:rPr>
      <w:fldChar w:fldCharType="begin"/>
    </w:r>
    <w:r>
      <w:rPr>
        <w:rFonts w:ascii="Times New Roman" w:hAnsi="Times New Roman"/>
        <w:b w:val="0"/>
      </w:rPr>
      <w:instrText xml:space="preserve"> NUMPAGES </w:instrText>
    </w:r>
    <w:r>
      <w:rPr>
        <w:rFonts w:ascii="Times New Roman" w:hAnsi="Times New Roman"/>
        <w:b w:val="0"/>
      </w:rPr>
      <w:fldChar w:fldCharType="separate"/>
    </w:r>
    <w:r w:rsidR="004C3334">
      <w:rPr>
        <w:rFonts w:ascii="Times New Roman" w:hAnsi="Times New Roman"/>
        <w:b w:val="0"/>
        <w:noProof/>
      </w:rPr>
      <w:t>2</w:t>
    </w:r>
    <w:r>
      <w:rPr>
        <w:rFonts w:ascii="Times New Roman" w:hAnsi="Times New Roman"/>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8C7" w:rsidRDefault="001B28C7">
      <w:r>
        <w:separator/>
      </w:r>
    </w:p>
  </w:footnote>
  <w:footnote w:type="continuationSeparator" w:id="0">
    <w:p w:rsidR="001B28C7" w:rsidRDefault="001B28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708" w:rsidRDefault="002067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708" w:rsidRDefault="002067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E1D" w:rsidRPr="00854DAE" w:rsidRDefault="00623E1D" w:rsidP="00AB1DA9">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jc w:val="center"/>
      <w:rPr>
        <w:sz w:val="12"/>
      </w:rPr>
    </w:pPr>
    <w:r>
      <w:rPr>
        <w:b w:val="0"/>
        <w:i/>
        <w:sz w:val="16"/>
      </w:rPr>
      <w:t>Lettre aux soumissionnaires non retenus</w:t>
    </w:r>
    <w:r>
      <w:t xml:space="preserve"> </w:t>
    </w:r>
    <w:r>
      <w:br/>
    </w:r>
    <w:r>
      <w:rPr>
        <w:b w:val="0"/>
        <w:i/>
        <w:sz w:val="16"/>
      </w:rPr>
      <w:t>Diffusion restreinte au pouvoir adjudicateur et au destinataire à des fins de protection de la personne et de la vie privée ainsi que du secret commercial et industriel</w:t>
    </w:r>
    <w:r>
      <w:rPr>
        <w:i/>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2pt;height:12pt" o:bullet="t">
        <v:imagedata r:id="rId1" o:title="BD14565_"/>
      </v:shape>
    </w:pict>
  </w:numPicBullet>
  <w:abstractNum w:abstractNumId="0" w15:restartNumberingAfterBreak="0">
    <w:nsid w:val="16CB120A"/>
    <w:multiLevelType w:val="hybridMultilevel"/>
    <w:tmpl w:val="D6E23F8C"/>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1956A4"/>
    <w:multiLevelType w:val="hybridMultilevel"/>
    <w:tmpl w:val="54A2361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CA1EC2"/>
    <w:multiLevelType w:val="hybridMultilevel"/>
    <w:tmpl w:val="4B1E2A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6895648F"/>
    <w:multiLevelType w:val="multilevel"/>
    <w:tmpl w:val="4B1E2A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6"/>
  </w:num>
  <w:num w:numId="2">
    <w:abstractNumId w:val="4"/>
  </w:num>
  <w:num w:numId="3">
    <w:abstractNumId w:val="4"/>
  </w:num>
  <w:num w:numId="4">
    <w:abstractNumId w:val="4"/>
  </w:num>
  <w:num w:numId="5">
    <w:abstractNumId w:val="3"/>
  </w:num>
  <w:num w:numId="6">
    <w:abstractNumId w:val="2"/>
  </w:num>
  <w:num w:numId="7">
    <w:abstractNumId w:val="5"/>
  </w:num>
  <w:num w:numId="8">
    <w:abstractNumId w:val="1"/>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E1AEB"/>
    <w:rsid w:val="000033E5"/>
    <w:rsid w:val="00024275"/>
    <w:rsid w:val="0007339A"/>
    <w:rsid w:val="000C3B78"/>
    <w:rsid w:val="000E1AEB"/>
    <w:rsid w:val="000F4BD5"/>
    <w:rsid w:val="00124949"/>
    <w:rsid w:val="001368EA"/>
    <w:rsid w:val="00146FB2"/>
    <w:rsid w:val="00157DD7"/>
    <w:rsid w:val="0017604B"/>
    <w:rsid w:val="0018159E"/>
    <w:rsid w:val="001B28C7"/>
    <w:rsid w:val="001F76FC"/>
    <w:rsid w:val="00206708"/>
    <w:rsid w:val="00207886"/>
    <w:rsid w:val="00213B7B"/>
    <w:rsid w:val="002203C4"/>
    <w:rsid w:val="00232A8D"/>
    <w:rsid w:val="00244E57"/>
    <w:rsid w:val="00271450"/>
    <w:rsid w:val="0029160C"/>
    <w:rsid w:val="002A5868"/>
    <w:rsid w:val="00310747"/>
    <w:rsid w:val="00354494"/>
    <w:rsid w:val="00397EE0"/>
    <w:rsid w:val="003C5109"/>
    <w:rsid w:val="003D22AC"/>
    <w:rsid w:val="00410F74"/>
    <w:rsid w:val="00420A81"/>
    <w:rsid w:val="00480E70"/>
    <w:rsid w:val="00487357"/>
    <w:rsid w:val="00491CB0"/>
    <w:rsid w:val="004C3334"/>
    <w:rsid w:val="004F4E73"/>
    <w:rsid w:val="0050044D"/>
    <w:rsid w:val="00512157"/>
    <w:rsid w:val="0052107D"/>
    <w:rsid w:val="0052183B"/>
    <w:rsid w:val="005227CD"/>
    <w:rsid w:val="0053186B"/>
    <w:rsid w:val="0053488E"/>
    <w:rsid w:val="00542F97"/>
    <w:rsid w:val="0056784A"/>
    <w:rsid w:val="005A0F61"/>
    <w:rsid w:val="005A37BB"/>
    <w:rsid w:val="005B7B3A"/>
    <w:rsid w:val="005C2D46"/>
    <w:rsid w:val="005D7568"/>
    <w:rsid w:val="005E1297"/>
    <w:rsid w:val="005E3432"/>
    <w:rsid w:val="00623E1D"/>
    <w:rsid w:val="006539B0"/>
    <w:rsid w:val="00655E0C"/>
    <w:rsid w:val="00675C53"/>
    <w:rsid w:val="00676652"/>
    <w:rsid w:val="006E41BF"/>
    <w:rsid w:val="006F3592"/>
    <w:rsid w:val="007451FF"/>
    <w:rsid w:val="00750AC7"/>
    <w:rsid w:val="00750C8F"/>
    <w:rsid w:val="00765C7A"/>
    <w:rsid w:val="007663E1"/>
    <w:rsid w:val="007D08DD"/>
    <w:rsid w:val="007D42F2"/>
    <w:rsid w:val="007E34F2"/>
    <w:rsid w:val="007F029A"/>
    <w:rsid w:val="007F1786"/>
    <w:rsid w:val="007F545D"/>
    <w:rsid w:val="00805B7A"/>
    <w:rsid w:val="00825221"/>
    <w:rsid w:val="00831720"/>
    <w:rsid w:val="00834F8F"/>
    <w:rsid w:val="00836DA2"/>
    <w:rsid w:val="00854DAE"/>
    <w:rsid w:val="008B12BE"/>
    <w:rsid w:val="008C0A34"/>
    <w:rsid w:val="008C37B1"/>
    <w:rsid w:val="008F2B8E"/>
    <w:rsid w:val="008F6135"/>
    <w:rsid w:val="00930790"/>
    <w:rsid w:val="00952C2A"/>
    <w:rsid w:val="009A01A0"/>
    <w:rsid w:val="009A6911"/>
    <w:rsid w:val="009C6DBE"/>
    <w:rsid w:val="009F5F26"/>
    <w:rsid w:val="00A02CE2"/>
    <w:rsid w:val="00A148E7"/>
    <w:rsid w:val="00A14F39"/>
    <w:rsid w:val="00A81C16"/>
    <w:rsid w:val="00A8235E"/>
    <w:rsid w:val="00AA6B99"/>
    <w:rsid w:val="00AB1DA9"/>
    <w:rsid w:val="00AE2E42"/>
    <w:rsid w:val="00AF2F00"/>
    <w:rsid w:val="00AF406A"/>
    <w:rsid w:val="00B51805"/>
    <w:rsid w:val="00B57A51"/>
    <w:rsid w:val="00B61F9B"/>
    <w:rsid w:val="00B76EB4"/>
    <w:rsid w:val="00B8206B"/>
    <w:rsid w:val="00B90315"/>
    <w:rsid w:val="00B937CE"/>
    <w:rsid w:val="00B97166"/>
    <w:rsid w:val="00BF0B28"/>
    <w:rsid w:val="00C46DED"/>
    <w:rsid w:val="00C76394"/>
    <w:rsid w:val="00C77190"/>
    <w:rsid w:val="00C871AD"/>
    <w:rsid w:val="00CD6630"/>
    <w:rsid w:val="00CE4309"/>
    <w:rsid w:val="00CF05D6"/>
    <w:rsid w:val="00D5012E"/>
    <w:rsid w:val="00D6038D"/>
    <w:rsid w:val="00D67DFA"/>
    <w:rsid w:val="00D75A4A"/>
    <w:rsid w:val="00D81E71"/>
    <w:rsid w:val="00D90CF0"/>
    <w:rsid w:val="00D96C23"/>
    <w:rsid w:val="00DA2883"/>
    <w:rsid w:val="00DD16DF"/>
    <w:rsid w:val="00DF0600"/>
    <w:rsid w:val="00E22676"/>
    <w:rsid w:val="00E7476F"/>
    <w:rsid w:val="00E767F3"/>
    <w:rsid w:val="00E859BD"/>
    <w:rsid w:val="00EB4A14"/>
    <w:rsid w:val="00EC19B5"/>
    <w:rsid w:val="00EC7465"/>
    <w:rsid w:val="00F03D8B"/>
    <w:rsid w:val="00F10468"/>
    <w:rsid w:val="00F676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BCDA32"/>
  <w15:chartTrackingRefBased/>
  <w15:docId w15:val="{05DBE928-6876-46CB-A5DF-AB2DC149C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AB1DA9"/>
    <w:rPr>
      <w:rFonts w:ascii="Tahoma" w:hAnsi="Tahoma" w:cs="Tahoma"/>
      <w:sz w:val="16"/>
      <w:szCs w:val="16"/>
    </w:rPr>
  </w:style>
  <w:style w:type="character" w:styleId="CommentReference">
    <w:name w:val="annotation reference"/>
    <w:basedOn w:val="DefaultParagraphFont"/>
    <w:rsid w:val="00CF05D6"/>
    <w:rPr>
      <w:sz w:val="16"/>
      <w:szCs w:val="16"/>
    </w:rPr>
  </w:style>
  <w:style w:type="paragraph" w:styleId="CommentText">
    <w:name w:val="annotation text"/>
    <w:basedOn w:val="Normal"/>
    <w:link w:val="CommentTextChar"/>
    <w:rsid w:val="00CF05D6"/>
    <w:rPr>
      <w:sz w:val="20"/>
    </w:rPr>
  </w:style>
  <w:style w:type="character" w:customStyle="1" w:styleId="CommentTextChar">
    <w:name w:val="Comment Text Char"/>
    <w:basedOn w:val="DefaultParagraphFont"/>
    <w:link w:val="CommentText"/>
    <w:rsid w:val="00CF05D6"/>
    <w:rPr>
      <w:rFonts w:ascii="Arial" w:hAnsi="Arial"/>
    </w:rPr>
  </w:style>
  <w:style w:type="paragraph" w:styleId="CommentSubject">
    <w:name w:val="annotation subject"/>
    <w:basedOn w:val="CommentText"/>
    <w:next w:val="CommentText"/>
    <w:link w:val="CommentSubjectChar"/>
    <w:rsid w:val="00CF05D6"/>
    <w:rPr>
      <w:b/>
      <w:bCs/>
    </w:rPr>
  </w:style>
  <w:style w:type="character" w:customStyle="1" w:styleId="CommentSubjectChar">
    <w:name w:val="Comment Subject Char"/>
    <w:basedOn w:val="CommentTextChar"/>
    <w:link w:val="CommentSubject"/>
    <w:rsid w:val="00CF05D6"/>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909165">
      <w:bodyDiv w:val="1"/>
      <w:marLeft w:val="0"/>
      <w:marRight w:val="0"/>
      <w:marTop w:val="0"/>
      <w:marBottom w:val="0"/>
      <w:divBdr>
        <w:top w:val="none" w:sz="0" w:space="0" w:color="auto"/>
        <w:left w:val="none" w:sz="0" w:space="0" w:color="auto"/>
        <w:bottom w:val="none" w:sz="0" w:space="0" w:color="auto"/>
        <w:right w:val="none" w:sz="0" w:space="0" w:color="auto"/>
      </w:divBdr>
    </w:div>
    <w:div w:id="17222426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5ACCDA-1F5A-4174-9D07-35BD89AED663}">
  <ds:schemaRefs>
    <ds:schemaRef ds:uri="http://schemas.openxmlformats.org/officeDocument/2006/bibliography"/>
  </ds:schemaRefs>
</ds:datastoreItem>
</file>

<file path=customXml/itemProps2.xml><?xml version="1.0" encoding="utf-8"?>
<ds:datastoreItem xmlns:ds="http://schemas.openxmlformats.org/officeDocument/2006/customXml" ds:itemID="{AADE4A8F-49EA-472A-9782-ACB25D35407E}"/>
</file>

<file path=customXml/itemProps3.xml><?xml version="1.0" encoding="utf-8"?>
<ds:datastoreItem xmlns:ds="http://schemas.openxmlformats.org/officeDocument/2006/customXml" ds:itemID="{B638701A-8B1A-4EFD-B4D1-1310CA9FC7C4}"/>
</file>

<file path=customXml/itemProps4.xml><?xml version="1.0" encoding="utf-8"?>
<ds:datastoreItem xmlns:ds="http://schemas.openxmlformats.org/officeDocument/2006/customXml" ds:itemID="{4D0B0C85-5C98-4D45-9CB3-2FE8D6566078}"/>
</file>

<file path=docProps/app.xml><?xml version="1.0" encoding="utf-8"?>
<Properties xmlns="http://schemas.openxmlformats.org/officeDocument/2006/extended-properties" xmlns:vt="http://schemas.openxmlformats.org/officeDocument/2006/docPropsVTypes">
  <Template>DIS2</Template>
  <TotalTime>2</TotalTime>
  <Pages>2</Pages>
  <Words>557</Words>
  <Characters>3012</Characters>
  <Application>Microsoft Office Word</Application>
  <DocSecurity>0</DocSecurity>
  <Lines>115</Lines>
  <Paragraphs>48</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VANDENBROUCKE Wim (DEVCO)</dc:creator>
  <cp:keywords/>
  <cp:lastModifiedBy>OTERO VEGA Yolanda (DEVCO)</cp:lastModifiedBy>
  <cp:revision>4</cp:revision>
  <cp:lastPrinted>2014-04-03T12:27:00Z</cp:lastPrinted>
  <dcterms:created xsi:type="dcterms:W3CDTF">2021-11-19T14:37:00Z</dcterms:created>
  <dcterms:modified xsi:type="dcterms:W3CDTF">2022-05-19T13:39:00Z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513231901</vt:i4>
  </property>
  <property fmtid="{D5CDD505-2E9C-101B-9397-08002B2CF9AE}" pid="3" name="_ReviewingToolsShownOnce">
    <vt:lpwstr/>
  </property>
  <property fmtid="{D5CDD505-2E9C-101B-9397-08002B2CF9AE}" pid="4" name="Checked by">
    <vt:lpwstr>cajalja</vt:lpwstr>
  </property>
  <property fmtid="{D5CDD505-2E9C-101B-9397-08002B2CF9AE}" pid="5" name="ContentTypeId">
    <vt:lpwstr>0x010100724FDE23FB365D4CB8B2901107175F9F</vt:lpwstr>
  </property>
</Properties>
</file>